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E9" w:rsidRDefault="00761DE9" w:rsidP="00392A88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 xml:space="preserve">Экономическая ситуация в розничной торговле </w:t>
      </w:r>
    </w:p>
    <w:p w:rsidR="00392A88" w:rsidRDefault="00761DE9" w:rsidP="00761DE9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остается без изменений</w:t>
      </w:r>
    </w:p>
    <w:p w:rsidR="00045DFB" w:rsidRPr="004E51D7" w:rsidRDefault="00045DFB" w:rsidP="00392A88">
      <w:pPr>
        <w:overflowPunct/>
        <w:ind w:firstLine="709"/>
        <w:jc w:val="center"/>
        <w:textAlignment w:val="auto"/>
        <w:rPr>
          <w:b/>
        </w:rPr>
      </w:pPr>
    </w:p>
    <w:p w:rsidR="00967DF8" w:rsidRDefault="00AD6005" w:rsidP="00967DF8">
      <w:pPr>
        <w:overflowPunct/>
        <w:ind w:firstLine="709"/>
        <w:jc w:val="both"/>
        <w:textAlignment w:val="auto"/>
      </w:pPr>
      <w:r>
        <w:t xml:space="preserve">По данным выборочного обследования </w:t>
      </w:r>
      <w:r>
        <w:rPr>
          <w:b/>
          <w:bCs/>
          <w:i/>
          <w:iCs/>
        </w:rPr>
        <w:t>конъюнктуры и деловой активности в розничной торговле</w:t>
      </w:r>
      <w:r w:rsidR="00421595">
        <w:rPr>
          <w:b/>
          <w:bCs/>
          <w:i/>
          <w:iCs/>
        </w:rPr>
        <w:t>,</w:t>
      </w:r>
      <w:r>
        <w:rPr>
          <w:b/>
          <w:bCs/>
          <w:i/>
          <w:iCs/>
        </w:rPr>
        <w:t xml:space="preserve"> </w:t>
      </w:r>
      <w:r w:rsidR="00CB252C">
        <w:rPr>
          <w:kern w:val="0"/>
          <w:szCs w:val="28"/>
        </w:rPr>
        <w:t xml:space="preserve">проведенного в </w:t>
      </w:r>
      <w:r w:rsidR="006273BF">
        <w:rPr>
          <w:kern w:val="0"/>
          <w:szCs w:val="28"/>
        </w:rPr>
        <w:t>1</w:t>
      </w:r>
      <w:r w:rsidR="00421595" w:rsidRPr="00515A2B">
        <w:rPr>
          <w:kern w:val="0"/>
          <w:szCs w:val="28"/>
        </w:rPr>
        <w:t xml:space="preserve"> квартале</w:t>
      </w:r>
      <w:r w:rsidR="00515A2B">
        <w:rPr>
          <w:kern w:val="0"/>
          <w:szCs w:val="28"/>
        </w:rPr>
        <w:t xml:space="preserve"> 201</w:t>
      </w:r>
      <w:r w:rsidR="00E42E1F" w:rsidRPr="00E42E1F">
        <w:rPr>
          <w:kern w:val="0"/>
          <w:szCs w:val="28"/>
        </w:rPr>
        <w:t>8</w:t>
      </w:r>
      <w:r w:rsidR="00515A2B">
        <w:rPr>
          <w:kern w:val="0"/>
          <w:szCs w:val="28"/>
        </w:rPr>
        <w:t xml:space="preserve"> года</w:t>
      </w:r>
      <w:r w:rsidR="00421595" w:rsidRPr="00515A2B">
        <w:rPr>
          <w:kern w:val="0"/>
          <w:szCs w:val="28"/>
        </w:rPr>
        <w:t xml:space="preserve">, ситуация для предпринимательской деятельности в этой сфере </w:t>
      </w:r>
      <w:r w:rsidR="00761DE9">
        <w:rPr>
          <w:kern w:val="0"/>
          <w:szCs w:val="28"/>
        </w:rPr>
        <w:t>практически не изменилась</w:t>
      </w:r>
      <w:r w:rsidR="00515A2B">
        <w:rPr>
          <w:kern w:val="0"/>
          <w:szCs w:val="28"/>
        </w:rPr>
        <w:t>.</w:t>
      </w:r>
      <w:r w:rsidR="00421595">
        <w:rPr>
          <w:rFonts w:ascii="ArialMT" w:hAnsi="ArialMT" w:cs="ArialMT"/>
          <w:kern w:val="0"/>
          <w:sz w:val="24"/>
          <w:szCs w:val="24"/>
        </w:rPr>
        <w:t xml:space="preserve"> </w:t>
      </w:r>
      <w:r w:rsidR="00761DE9">
        <w:rPr>
          <w:rFonts w:ascii="ArialMT" w:hAnsi="ArialMT" w:cs="ArialMT"/>
          <w:kern w:val="0"/>
          <w:sz w:val="24"/>
          <w:szCs w:val="24"/>
        </w:rPr>
        <w:t>Э</w:t>
      </w:r>
      <w:r w:rsidR="00761DE9">
        <w:rPr>
          <w:kern w:val="0"/>
          <w:szCs w:val="28"/>
        </w:rPr>
        <w:t>кономическую ситуацию</w:t>
      </w:r>
      <w:r w:rsidR="00515A2B" w:rsidRPr="00031615">
        <w:rPr>
          <w:kern w:val="0"/>
          <w:szCs w:val="28"/>
        </w:rPr>
        <w:t xml:space="preserve"> в розничной торговле региона оцен</w:t>
      </w:r>
      <w:r w:rsidR="00761DE9">
        <w:rPr>
          <w:kern w:val="0"/>
          <w:szCs w:val="28"/>
        </w:rPr>
        <w:t>или</w:t>
      </w:r>
      <w:r w:rsidR="00515A2B">
        <w:rPr>
          <w:rFonts w:ascii="ArialMT" w:hAnsi="ArialMT" w:cs="ArialMT"/>
          <w:kern w:val="0"/>
          <w:sz w:val="24"/>
          <w:szCs w:val="24"/>
        </w:rPr>
        <w:t xml:space="preserve"> </w:t>
      </w:r>
      <w:r>
        <w:t>как «удовле</w:t>
      </w:r>
      <w:r w:rsidR="00761DE9">
        <w:t xml:space="preserve">творительную» и «благоприятную» </w:t>
      </w:r>
      <w:r w:rsidR="00CB252C">
        <w:t>8</w:t>
      </w:r>
      <w:r w:rsidR="00F47135">
        <w:t>6</w:t>
      </w:r>
      <w:r w:rsidR="00515A2B">
        <w:t>% опрошенных рук</w:t>
      </w:r>
      <w:r w:rsidR="00CB252C">
        <w:t>оводителей</w:t>
      </w:r>
      <w:r w:rsidR="00340259">
        <w:t xml:space="preserve"> (против 83</w:t>
      </w:r>
      <w:r w:rsidR="00761DE9">
        <w:t xml:space="preserve">% в </w:t>
      </w:r>
      <w:r w:rsidR="006273BF">
        <w:t>4</w:t>
      </w:r>
      <w:r w:rsidR="00761DE9">
        <w:t xml:space="preserve"> квартале</w:t>
      </w:r>
      <w:r w:rsidR="001A3CFA" w:rsidRPr="001A3CFA">
        <w:t xml:space="preserve"> 201</w:t>
      </w:r>
      <w:r w:rsidR="00E42E1F" w:rsidRPr="00E42E1F">
        <w:t>7</w:t>
      </w:r>
      <w:r w:rsidR="001A3CFA" w:rsidRPr="001A3CFA">
        <w:t xml:space="preserve"> </w:t>
      </w:r>
      <w:r w:rsidR="001A3CFA">
        <w:t>года</w:t>
      </w:r>
      <w:r w:rsidR="00761DE9">
        <w:t>)</w:t>
      </w:r>
      <w:r w:rsidR="00CB252C">
        <w:t xml:space="preserve">. </w:t>
      </w:r>
      <w:r w:rsidR="00761DE9">
        <w:t xml:space="preserve">Оценку «неблагоприятная» дали </w:t>
      </w:r>
      <w:r w:rsidR="00CB252C">
        <w:t xml:space="preserve"> 1</w:t>
      </w:r>
      <w:r w:rsidR="001A3CFA">
        <w:t>4</w:t>
      </w:r>
      <w:r w:rsidR="00515A2B">
        <w:t>% респондентов</w:t>
      </w:r>
      <w:r w:rsidR="00967DF8">
        <w:t>.</w:t>
      </w:r>
      <w:r>
        <w:t xml:space="preserve"> </w:t>
      </w:r>
    </w:p>
    <w:p w:rsidR="00662CB3" w:rsidRPr="00662CB3" w:rsidRDefault="00761DE9" w:rsidP="00662CB3">
      <w:pPr>
        <w:overflowPunct/>
        <w:ind w:firstLine="709"/>
        <w:jc w:val="both"/>
        <w:textAlignment w:val="auto"/>
        <w:rPr>
          <w:kern w:val="0"/>
          <w:szCs w:val="28"/>
        </w:rPr>
      </w:pPr>
      <w:r>
        <w:rPr>
          <w:kern w:val="0"/>
          <w:szCs w:val="28"/>
        </w:rPr>
        <w:t>Все так</w:t>
      </w:r>
      <w:r w:rsidR="00244A26" w:rsidRPr="00244A26">
        <w:rPr>
          <w:kern w:val="0"/>
          <w:szCs w:val="28"/>
        </w:rPr>
        <w:t xml:space="preserve"> </w:t>
      </w:r>
      <w:r>
        <w:rPr>
          <w:kern w:val="0"/>
          <w:szCs w:val="28"/>
        </w:rPr>
        <w:t xml:space="preserve">же </w:t>
      </w:r>
      <w:r w:rsidR="00662CB3" w:rsidRPr="00662CB3">
        <w:rPr>
          <w:kern w:val="0"/>
          <w:szCs w:val="28"/>
        </w:rPr>
        <w:t>основны</w:t>
      </w:r>
      <w:r w:rsidR="004655A2">
        <w:rPr>
          <w:kern w:val="0"/>
          <w:szCs w:val="28"/>
        </w:rPr>
        <w:t>ми</w:t>
      </w:r>
      <w:r w:rsidR="00662CB3" w:rsidRPr="00662CB3">
        <w:rPr>
          <w:kern w:val="0"/>
          <w:szCs w:val="28"/>
        </w:rPr>
        <w:t xml:space="preserve"> фактор</w:t>
      </w:r>
      <w:r w:rsidR="004655A2">
        <w:rPr>
          <w:kern w:val="0"/>
          <w:szCs w:val="28"/>
        </w:rPr>
        <w:t xml:space="preserve">ами, ограничивающими </w:t>
      </w:r>
      <w:r w:rsidR="00662CB3" w:rsidRPr="00662CB3">
        <w:rPr>
          <w:kern w:val="0"/>
          <w:szCs w:val="28"/>
        </w:rPr>
        <w:t xml:space="preserve"> развитие</w:t>
      </w:r>
      <w:r w:rsidR="00662CB3">
        <w:rPr>
          <w:kern w:val="0"/>
          <w:szCs w:val="28"/>
        </w:rPr>
        <w:t xml:space="preserve"> </w:t>
      </w:r>
      <w:r w:rsidR="00662CB3" w:rsidRPr="00662CB3">
        <w:rPr>
          <w:kern w:val="0"/>
          <w:szCs w:val="28"/>
        </w:rPr>
        <w:t>деятельности</w:t>
      </w:r>
      <w:r w:rsidR="000A4E95">
        <w:rPr>
          <w:kern w:val="0"/>
          <w:szCs w:val="28"/>
        </w:rPr>
        <w:t xml:space="preserve"> организации,</w:t>
      </w:r>
      <w:r w:rsidR="004655A2">
        <w:rPr>
          <w:kern w:val="0"/>
          <w:szCs w:val="28"/>
        </w:rPr>
        <w:t xml:space="preserve"> </w:t>
      </w:r>
      <w:r>
        <w:rPr>
          <w:kern w:val="0"/>
          <w:szCs w:val="28"/>
        </w:rPr>
        <w:t>остаются</w:t>
      </w:r>
      <w:r w:rsidR="004655A2">
        <w:rPr>
          <w:kern w:val="0"/>
          <w:szCs w:val="28"/>
        </w:rPr>
        <w:t xml:space="preserve"> </w:t>
      </w:r>
      <w:r>
        <w:t>высокая конкуренция</w:t>
      </w:r>
      <w:r w:rsidR="00B67DBD">
        <w:t xml:space="preserve"> со стороны других торгующих организаций (</w:t>
      </w:r>
      <w:r w:rsidR="00CB252C">
        <w:t>8</w:t>
      </w:r>
      <w:r w:rsidR="00410FBE">
        <w:t>6</w:t>
      </w:r>
      <w:r w:rsidR="000A4E95">
        <w:t>%</w:t>
      </w:r>
      <w:r w:rsidR="00B67DBD">
        <w:t xml:space="preserve">) и </w:t>
      </w:r>
      <w:r w:rsidR="00662CB3" w:rsidRPr="00662CB3">
        <w:rPr>
          <w:kern w:val="0"/>
          <w:szCs w:val="28"/>
        </w:rPr>
        <w:t>н</w:t>
      </w:r>
      <w:r w:rsidR="000A4E95">
        <w:rPr>
          <w:kern w:val="0"/>
          <w:szCs w:val="28"/>
        </w:rPr>
        <w:t xml:space="preserve">изкая </w:t>
      </w:r>
      <w:r w:rsidR="00662CB3" w:rsidRPr="00662CB3">
        <w:rPr>
          <w:kern w:val="0"/>
          <w:szCs w:val="28"/>
        </w:rPr>
        <w:t>платежеспособность покупателей</w:t>
      </w:r>
      <w:r w:rsidR="00B67DBD">
        <w:rPr>
          <w:kern w:val="0"/>
          <w:szCs w:val="28"/>
        </w:rPr>
        <w:t xml:space="preserve"> (</w:t>
      </w:r>
      <w:r w:rsidR="00CB252C">
        <w:rPr>
          <w:kern w:val="0"/>
          <w:szCs w:val="28"/>
        </w:rPr>
        <w:t>6</w:t>
      </w:r>
      <w:r w:rsidR="00410FBE">
        <w:rPr>
          <w:kern w:val="0"/>
          <w:szCs w:val="28"/>
        </w:rPr>
        <w:t>5</w:t>
      </w:r>
      <w:r w:rsidR="00662CB3" w:rsidRPr="00662CB3">
        <w:rPr>
          <w:kern w:val="0"/>
          <w:szCs w:val="28"/>
        </w:rPr>
        <w:t xml:space="preserve">%). </w:t>
      </w:r>
      <w:r w:rsidR="00835C62">
        <w:rPr>
          <w:kern w:val="0"/>
          <w:szCs w:val="28"/>
        </w:rPr>
        <w:t>Около</w:t>
      </w:r>
      <w:r w:rsidR="00E56CBC">
        <w:rPr>
          <w:kern w:val="0"/>
          <w:szCs w:val="28"/>
        </w:rPr>
        <w:t xml:space="preserve"> половины</w:t>
      </w:r>
      <w:r w:rsidR="00662CB3" w:rsidRPr="00662CB3">
        <w:rPr>
          <w:kern w:val="0"/>
          <w:szCs w:val="28"/>
        </w:rPr>
        <w:t xml:space="preserve"> руководителей отнесли к негативным факторам </w:t>
      </w:r>
      <w:r w:rsidR="00A44ACC">
        <w:t xml:space="preserve">высокий уровень налогов, </w:t>
      </w:r>
      <w:r w:rsidR="00835C62">
        <w:t>3</w:t>
      </w:r>
      <w:r w:rsidR="00410FBE">
        <w:t>3</w:t>
      </w:r>
      <w:r w:rsidR="00835C62">
        <w:t xml:space="preserve">% - </w:t>
      </w:r>
      <w:r w:rsidR="00835C62" w:rsidRPr="00662CB3">
        <w:rPr>
          <w:kern w:val="0"/>
          <w:szCs w:val="28"/>
        </w:rPr>
        <w:t>недостаток финансовых</w:t>
      </w:r>
      <w:r w:rsidR="00835C62">
        <w:rPr>
          <w:kern w:val="0"/>
          <w:szCs w:val="28"/>
        </w:rPr>
        <w:t xml:space="preserve"> </w:t>
      </w:r>
      <w:r w:rsidR="00835C62" w:rsidRPr="00662CB3">
        <w:rPr>
          <w:kern w:val="0"/>
          <w:szCs w:val="28"/>
        </w:rPr>
        <w:t>средств</w:t>
      </w:r>
      <w:r w:rsidR="00835C62">
        <w:t xml:space="preserve">, </w:t>
      </w:r>
      <w:r w:rsidR="00410FBE">
        <w:t>29% - высокую арендную плату, 25</w:t>
      </w:r>
      <w:r w:rsidR="00B67DBD">
        <w:t>% -</w:t>
      </w:r>
      <w:r w:rsidR="00B67DBD" w:rsidRPr="00662CB3">
        <w:rPr>
          <w:kern w:val="0"/>
          <w:szCs w:val="28"/>
        </w:rPr>
        <w:t xml:space="preserve"> </w:t>
      </w:r>
      <w:r w:rsidR="00392A88">
        <w:t>высокий п</w:t>
      </w:r>
      <w:r w:rsidR="00CB252C">
        <w:t xml:space="preserve">роцент коммерческого кредита, </w:t>
      </w:r>
      <w:r w:rsidR="00835C62">
        <w:t>2</w:t>
      </w:r>
      <w:r w:rsidR="00410FBE">
        <w:t>0</w:t>
      </w:r>
      <w:r w:rsidR="00E56CBC">
        <w:t xml:space="preserve">% - </w:t>
      </w:r>
      <w:r w:rsidR="00A44ACC">
        <w:t>высокие транспортные расходы</w:t>
      </w:r>
      <w:r w:rsidR="00E56CBC">
        <w:t>.</w:t>
      </w:r>
    </w:p>
    <w:p w:rsidR="00AD6005" w:rsidRDefault="00761DE9" w:rsidP="00AD6005">
      <w:pPr>
        <w:ind w:firstLine="709"/>
        <w:jc w:val="both"/>
      </w:pPr>
      <w:r>
        <w:t>Рост</w:t>
      </w:r>
      <w:r w:rsidR="00AD6005">
        <w:t xml:space="preserve"> цен реализации</w:t>
      </w:r>
      <w:r>
        <w:t xml:space="preserve"> </w:t>
      </w:r>
      <w:r w:rsidR="00813874">
        <w:t xml:space="preserve">товаров </w:t>
      </w:r>
      <w:r>
        <w:t>в</w:t>
      </w:r>
      <w:r w:rsidR="005B41DF">
        <w:t>о</w:t>
      </w:r>
      <w:r>
        <w:t xml:space="preserve"> </w:t>
      </w:r>
      <w:r w:rsidR="005B41DF">
        <w:t>2</w:t>
      </w:r>
      <w:r>
        <w:t xml:space="preserve"> квартале 201</w:t>
      </w:r>
      <w:r w:rsidR="006E7199" w:rsidRPr="006E7199">
        <w:t>8</w:t>
      </w:r>
      <w:r>
        <w:t xml:space="preserve"> года прогнозируют </w:t>
      </w:r>
      <w:r w:rsidR="00A13DF1">
        <w:t>около</w:t>
      </w:r>
      <w:r>
        <w:t xml:space="preserve"> </w:t>
      </w:r>
      <w:r w:rsidR="000A4E95">
        <w:t>половины</w:t>
      </w:r>
      <w:r>
        <w:t xml:space="preserve"> опрошенных</w:t>
      </w:r>
      <w:r w:rsidR="00A13DF1">
        <w:t xml:space="preserve"> (45%)</w:t>
      </w:r>
      <w:r w:rsidR="009C7E79">
        <w:t>.</w:t>
      </w:r>
    </w:p>
    <w:p w:rsidR="00AD6005" w:rsidRDefault="00AD6005" w:rsidP="00AD6005">
      <w:pPr>
        <w:ind w:firstLine="709"/>
        <w:jc w:val="both"/>
      </w:pPr>
      <w:r>
        <w:t>Конкурентоспособность своей организации в текущем квартале 1</w:t>
      </w:r>
      <w:r w:rsidR="00A13DF1">
        <w:t>3</w:t>
      </w:r>
      <w:r>
        <w:t xml:space="preserve">% респондентов оценили как «высокую», </w:t>
      </w:r>
      <w:r w:rsidR="00CB252C">
        <w:t>7</w:t>
      </w:r>
      <w:r w:rsidR="00A13DF1">
        <w:t>4</w:t>
      </w:r>
      <w:r w:rsidR="00CB252C">
        <w:t xml:space="preserve">% - как «среднюю» и </w:t>
      </w:r>
      <w:r w:rsidR="00A13DF1">
        <w:t>13</w:t>
      </w:r>
      <w:r>
        <w:t xml:space="preserve">% - как «низкую». </w:t>
      </w:r>
    </w:p>
    <w:p w:rsidR="00AD6005" w:rsidRPr="00AD6005" w:rsidRDefault="00AD6005" w:rsidP="00AD6005">
      <w:pPr>
        <w:overflowPunct/>
        <w:autoSpaceDE/>
        <w:autoSpaceDN/>
        <w:adjustRightInd/>
        <w:textAlignment w:val="auto"/>
        <w:rPr>
          <w:kern w:val="0"/>
          <w:sz w:val="24"/>
          <w:szCs w:val="24"/>
        </w:rPr>
      </w:pPr>
    </w:p>
    <w:sectPr w:rsidR="00AD6005" w:rsidRPr="00AD6005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9FA" w:rsidRDefault="00AD49FA">
      <w:r>
        <w:separator/>
      </w:r>
    </w:p>
  </w:endnote>
  <w:endnote w:type="continuationSeparator" w:id="1">
    <w:p w:rsidR="00AD49FA" w:rsidRDefault="00AD4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9FA" w:rsidRDefault="00AD49FA">
      <w:r>
        <w:separator/>
      </w:r>
    </w:p>
  </w:footnote>
  <w:footnote w:type="continuationSeparator" w:id="1">
    <w:p w:rsidR="00AD49FA" w:rsidRDefault="00AD4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2717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31615"/>
    <w:rsid w:val="00045DFB"/>
    <w:rsid w:val="000A4E95"/>
    <w:rsid w:val="000C5664"/>
    <w:rsid w:val="000F4DDF"/>
    <w:rsid w:val="0011409F"/>
    <w:rsid w:val="001202B8"/>
    <w:rsid w:val="0013488A"/>
    <w:rsid w:val="00165A2E"/>
    <w:rsid w:val="00181C4C"/>
    <w:rsid w:val="00183D48"/>
    <w:rsid w:val="00183F8A"/>
    <w:rsid w:val="001A3CFA"/>
    <w:rsid w:val="001F13AA"/>
    <w:rsid w:val="001F6D5B"/>
    <w:rsid w:val="00221031"/>
    <w:rsid w:val="00225936"/>
    <w:rsid w:val="00244A26"/>
    <w:rsid w:val="002D344D"/>
    <w:rsid w:val="00325233"/>
    <w:rsid w:val="00335C80"/>
    <w:rsid w:val="00340259"/>
    <w:rsid w:val="00345582"/>
    <w:rsid w:val="003711A0"/>
    <w:rsid w:val="00392A88"/>
    <w:rsid w:val="003C2829"/>
    <w:rsid w:val="003C5ABF"/>
    <w:rsid w:val="003E7EBC"/>
    <w:rsid w:val="00410FBE"/>
    <w:rsid w:val="00421595"/>
    <w:rsid w:val="00455EAB"/>
    <w:rsid w:val="004655A2"/>
    <w:rsid w:val="00466CD2"/>
    <w:rsid w:val="00474BDA"/>
    <w:rsid w:val="004B29EE"/>
    <w:rsid w:val="004B2A11"/>
    <w:rsid w:val="004C1830"/>
    <w:rsid w:val="004E51D7"/>
    <w:rsid w:val="00501D8F"/>
    <w:rsid w:val="00515A2B"/>
    <w:rsid w:val="00532CAF"/>
    <w:rsid w:val="00553C2E"/>
    <w:rsid w:val="005B41DF"/>
    <w:rsid w:val="005C5B8D"/>
    <w:rsid w:val="005E6A81"/>
    <w:rsid w:val="005E7C30"/>
    <w:rsid w:val="005F5910"/>
    <w:rsid w:val="00624F1F"/>
    <w:rsid w:val="00627174"/>
    <w:rsid w:val="006273BF"/>
    <w:rsid w:val="00633542"/>
    <w:rsid w:val="00640471"/>
    <w:rsid w:val="00655242"/>
    <w:rsid w:val="00662CB3"/>
    <w:rsid w:val="006A4154"/>
    <w:rsid w:val="006A43D8"/>
    <w:rsid w:val="006A5555"/>
    <w:rsid w:val="006B6219"/>
    <w:rsid w:val="006E7199"/>
    <w:rsid w:val="00703680"/>
    <w:rsid w:val="007123DF"/>
    <w:rsid w:val="00722A01"/>
    <w:rsid w:val="00725DE7"/>
    <w:rsid w:val="00761DE9"/>
    <w:rsid w:val="007A1600"/>
    <w:rsid w:val="007C1601"/>
    <w:rsid w:val="00805170"/>
    <w:rsid w:val="00813874"/>
    <w:rsid w:val="00835C62"/>
    <w:rsid w:val="00844152"/>
    <w:rsid w:val="00856C17"/>
    <w:rsid w:val="008649C7"/>
    <w:rsid w:val="00875781"/>
    <w:rsid w:val="008A1CAA"/>
    <w:rsid w:val="008D71F7"/>
    <w:rsid w:val="008F4260"/>
    <w:rsid w:val="009475E9"/>
    <w:rsid w:val="00967DF8"/>
    <w:rsid w:val="0098326B"/>
    <w:rsid w:val="00983DC4"/>
    <w:rsid w:val="009A37F1"/>
    <w:rsid w:val="009A497B"/>
    <w:rsid w:val="009C7E79"/>
    <w:rsid w:val="00A13DF1"/>
    <w:rsid w:val="00A227D1"/>
    <w:rsid w:val="00A244E0"/>
    <w:rsid w:val="00A41F25"/>
    <w:rsid w:val="00A44ACC"/>
    <w:rsid w:val="00A46829"/>
    <w:rsid w:val="00A759BF"/>
    <w:rsid w:val="00A81B85"/>
    <w:rsid w:val="00A91132"/>
    <w:rsid w:val="00A92D92"/>
    <w:rsid w:val="00A96706"/>
    <w:rsid w:val="00AB7F5E"/>
    <w:rsid w:val="00AD49FA"/>
    <w:rsid w:val="00AD6005"/>
    <w:rsid w:val="00AF00BE"/>
    <w:rsid w:val="00B14E96"/>
    <w:rsid w:val="00B27CC5"/>
    <w:rsid w:val="00B41D91"/>
    <w:rsid w:val="00B66223"/>
    <w:rsid w:val="00B67DBD"/>
    <w:rsid w:val="00B809FB"/>
    <w:rsid w:val="00BA2441"/>
    <w:rsid w:val="00C2392A"/>
    <w:rsid w:val="00C60B92"/>
    <w:rsid w:val="00C715F7"/>
    <w:rsid w:val="00C748CA"/>
    <w:rsid w:val="00C85CA4"/>
    <w:rsid w:val="00C92E93"/>
    <w:rsid w:val="00CB252C"/>
    <w:rsid w:val="00CC262A"/>
    <w:rsid w:val="00CD0B39"/>
    <w:rsid w:val="00CD3D83"/>
    <w:rsid w:val="00D100E8"/>
    <w:rsid w:val="00D25379"/>
    <w:rsid w:val="00DA3067"/>
    <w:rsid w:val="00DB2625"/>
    <w:rsid w:val="00DE5608"/>
    <w:rsid w:val="00E1637F"/>
    <w:rsid w:val="00E2127E"/>
    <w:rsid w:val="00E42E1F"/>
    <w:rsid w:val="00E56CBC"/>
    <w:rsid w:val="00E71EFC"/>
    <w:rsid w:val="00EB25D4"/>
    <w:rsid w:val="00EB70B6"/>
    <w:rsid w:val="00F1468A"/>
    <w:rsid w:val="00F1737A"/>
    <w:rsid w:val="00F464E3"/>
    <w:rsid w:val="00F47135"/>
    <w:rsid w:val="00F73434"/>
    <w:rsid w:val="00F83F14"/>
    <w:rsid w:val="00F8762D"/>
    <w:rsid w:val="00F930F6"/>
    <w:rsid w:val="00FB2E57"/>
    <w:rsid w:val="00FC50C6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sep42</cp:lastModifiedBy>
  <cp:revision>2</cp:revision>
  <cp:lastPrinted>2018-03-29T11:01:00Z</cp:lastPrinted>
  <dcterms:created xsi:type="dcterms:W3CDTF">2018-03-29T11:53:00Z</dcterms:created>
  <dcterms:modified xsi:type="dcterms:W3CDTF">2018-03-29T11:53:00Z</dcterms:modified>
</cp:coreProperties>
</file>